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CB" w:rsidRDefault="000D7ECB" w:rsidP="001E7F83">
      <w:pPr>
        <w:pStyle w:val="Default"/>
        <w:jc w:val="center"/>
        <w:rPr>
          <w:b/>
          <w:bCs/>
          <w:lang w:val="kk-KZ"/>
        </w:rPr>
      </w:pPr>
    </w:p>
    <w:p w:rsidR="000D7ECB" w:rsidRDefault="000D7ECB" w:rsidP="001E7F83">
      <w:pPr>
        <w:pStyle w:val="Default"/>
        <w:jc w:val="center"/>
        <w:rPr>
          <w:b/>
          <w:bCs/>
          <w:lang w:val="kk-KZ"/>
        </w:rPr>
      </w:pPr>
      <w:r>
        <w:rPr>
          <w:b/>
          <w:bCs/>
          <w:noProof/>
        </w:rPr>
        <w:drawing>
          <wp:inline distT="0" distB="0" distL="0" distR="0">
            <wp:extent cx="6840220" cy="9511004"/>
            <wp:effectExtent l="0" t="0" r="0" b="0"/>
            <wp:docPr id="1" name="Рисунок 1" descr="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18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40220" cy="9511004"/>
                    </a:xfrm>
                    <a:prstGeom prst="rect">
                      <a:avLst/>
                    </a:prstGeom>
                    <a:noFill/>
                    <a:ln>
                      <a:noFill/>
                    </a:ln>
                  </pic:spPr>
                </pic:pic>
              </a:graphicData>
            </a:graphic>
          </wp:inline>
        </w:drawing>
      </w:r>
    </w:p>
    <w:p w:rsidR="000D7ECB" w:rsidRDefault="000D7ECB" w:rsidP="001E7F83">
      <w:pPr>
        <w:pStyle w:val="Default"/>
        <w:jc w:val="center"/>
        <w:rPr>
          <w:b/>
          <w:bCs/>
          <w:lang w:val="kk-KZ"/>
        </w:rPr>
      </w:pPr>
    </w:p>
    <w:p w:rsidR="000D7ECB" w:rsidRDefault="000D7ECB" w:rsidP="001E7F83">
      <w:pPr>
        <w:pStyle w:val="Default"/>
        <w:jc w:val="center"/>
        <w:rPr>
          <w:b/>
          <w:bCs/>
          <w:lang w:val="kk-KZ"/>
        </w:rPr>
      </w:pPr>
      <w:r>
        <w:rPr>
          <w:b/>
          <w:bCs/>
          <w:noProof/>
        </w:rPr>
        <w:drawing>
          <wp:inline distT="0" distB="0" distL="0" distR="0">
            <wp:extent cx="6840220" cy="9398219"/>
            <wp:effectExtent l="0" t="0" r="0" b="0"/>
            <wp:docPr id="2" name="Рисунок 2" descr="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ок (18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40220" cy="9398219"/>
                    </a:xfrm>
                    <a:prstGeom prst="rect">
                      <a:avLst/>
                    </a:prstGeom>
                    <a:noFill/>
                    <a:ln>
                      <a:noFill/>
                    </a:ln>
                  </pic:spPr>
                </pic:pic>
              </a:graphicData>
            </a:graphic>
          </wp:inline>
        </w:drawing>
      </w:r>
    </w:p>
    <w:p w:rsidR="000D7ECB" w:rsidRDefault="000D7ECB" w:rsidP="001E7F83">
      <w:pPr>
        <w:pStyle w:val="Default"/>
        <w:jc w:val="center"/>
        <w:rPr>
          <w:b/>
          <w:bCs/>
          <w:lang w:val="kk-KZ"/>
        </w:rPr>
      </w:pPr>
    </w:p>
    <w:p w:rsidR="000D7ECB" w:rsidRDefault="000D7ECB" w:rsidP="000D7ECB">
      <w:pPr>
        <w:pStyle w:val="Default"/>
        <w:rPr>
          <w:b/>
          <w:bCs/>
          <w:lang w:val="kk-KZ"/>
        </w:rPr>
      </w:pPr>
      <w:bookmarkStart w:id="0" w:name="_GoBack"/>
      <w:bookmarkEnd w:id="0"/>
    </w:p>
    <w:p w:rsidR="001E7F83" w:rsidRPr="001E7F83" w:rsidRDefault="000D7ECB" w:rsidP="001E7F83">
      <w:pPr>
        <w:pStyle w:val="Default"/>
        <w:rPr>
          <w:lang w:val="kk-KZ"/>
        </w:rPr>
      </w:pPr>
      <w:r>
        <w:rPr>
          <w:b/>
          <w:lang w:val="kk-KZ"/>
        </w:rPr>
        <w:t xml:space="preserve">      </w:t>
      </w:r>
      <w:r w:rsidR="001E7F83" w:rsidRPr="001E7F83">
        <w:rPr>
          <w:b/>
          <w:lang w:val="kk-KZ"/>
        </w:rPr>
        <w:t>Білім беру ұйымы:</w:t>
      </w:r>
      <w:r w:rsidR="001E7F83" w:rsidRPr="001E7F83">
        <w:rPr>
          <w:lang w:val="kk-KZ"/>
        </w:rPr>
        <w:t xml:space="preserve"> «Балдырған» мектеп-балабақшасы КММ</w:t>
      </w:r>
    </w:p>
    <w:p w:rsidR="001E7F83" w:rsidRPr="001E7F83" w:rsidRDefault="000D7ECB" w:rsidP="001E7F83">
      <w:pPr>
        <w:pStyle w:val="Default"/>
        <w:rPr>
          <w:lang w:val="kk-KZ"/>
        </w:rPr>
      </w:pPr>
      <w:r>
        <w:rPr>
          <w:b/>
          <w:lang w:val="kk-KZ"/>
        </w:rPr>
        <w:t xml:space="preserve">     </w:t>
      </w:r>
      <w:r w:rsidR="001E7F83" w:rsidRPr="001E7F83">
        <w:rPr>
          <w:b/>
          <w:lang w:val="kk-KZ"/>
        </w:rPr>
        <w:t>Топ:</w:t>
      </w:r>
      <w:r>
        <w:rPr>
          <w:lang w:val="kk-KZ"/>
        </w:rPr>
        <w:t xml:space="preserve"> «Құлагер» мектепалды </w:t>
      </w:r>
      <w:r w:rsidR="001E7F83" w:rsidRPr="001E7F83">
        <w:rPr>
          <w:lang w:val="kk-KZ"/>
        </w:rPr>
        <w:t xml:space="preserve"> то</w:t>
      </w:r>
      <w:r>
        <w:rPr>
          <w:lang w:val="kk-KZ"/>
        </w:rPr>
        <w:t>бы</w:t>
      </w:r>
    </w:p>
    <w:p w:rsidR="001E7F83" w:rsidRPr="001E7F83" w:rsidRDefault="000D7ECB" w:rsidP="001E7F83">
      <w:pPr>
        <w:pStyle w:val="Default"/>
        <w:rPr>
          <w:lang w:val="kk-KZ"/>
        </w:rPr>
      </w:pPr>
      <w:r>
        <w:rPr>
          <w:b/>
          <w:lang w:val="kk-KZ"/>
        </w:rPr>
        <w:t xml:space="preserve">       </w:t>
      </w:r>
      <w:r w:rsidR="001E7F83" w:rsidRPr="001E7F83">
        <w:rPr>
          <w:b/>
          <w:lang w:val="kk-KZ"/>
        </w:rPr>
        <w:t>Балалардың жасы:</w:t>
      </w:r>
      <w:r w:rsidR="001E0341">
        <w:rPr>
          <w:lang w:val="kk-KZ"/>
        </w:rPr>
        <w:t xml:space="preserve"> 5 </w:t>
      </w:r>
      <w:r w:rsidR="001E7F83" w:rsidRPr="001E7F83">
        <w:rPr>
          <w:lang w:val="kk-KZ"/>
        </w:rPr>
        <w:t xml:space="preserve">жас </w:t>
      </w:r>
    </w:p>
    <w:p w:rsidR="001E7F83" w:rsidRPr="001E7F83" w:rsidRDefault="000D7ECB" w:rsidP="001E7F83">
      <w:pPr>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001E7F83" w:rsidRPr="001E7F83">
        <w:rPr>
          <w:rFonts w:ascii="Times New Roman" w:hAnsi="Times New Roman" w:cs="Times New Roman"/>
          <w:b/>
          <w:sz w:val="24"/>
          <w:szCs w:val="24"/>
          <w:lang w:val="kk-KZ"/>
        </w:rPr>
        <w:t>Жоспардың құрылу кезеңі:</w:t>
      </w:r>
      <w:r w:rsidR="001E0341">
        <w:rPr>
          <w:rFonts w:ascii="Times New Roman" w:hAnsi="Times New Roman" w:cs="Times New Roman"/>
          <w:sz w:val="24"/>
          <w:szCs w:val="24"/>
          <w:lang w:val="kk-KZ"/>
        </w:rPr>
        <w:t xml:space="preserve"> қыркүйек айы 2022 жыл.</w:t>
      </w:r>
      <w:r w:rsidR="001E7F83" w:rsidRPr="001E7F83">
        <w:rPr>
          <w:rFonts w:ascii="Times New Roman" w:hAnsi="Times New Roman" w:cs="Times New Roman"/>
          <w:sz w:val="24"/>
          <w:szCs w:val="24"/>
          <w:lang w:val="kk-KZ"/>
        </w:rPr>
        <w:t xml:space="preserve"> </w:t>
      </w:r>
    </w:p>
    <w:tbl>
      <w:tblPr>
        <w:tblStyle w:val="a4"/>
        <w:tblW w:w="10774" w:type="dxa"/>
        <w:tblInd w:w="392" w:type="dxa"/>
        <w:tblLook w:val="04A0" w:firstRow="1" w:lastRow="0" w:firstColumn="1" w:lastColumn="0" w:noHBand="0" w:noVBand="1"/>
      </w:tblPr>
      <w:tblGrid>
        <w:gridCol w:w="850"/>
        <w:gridCol w:w="2411"/>
        <w:gridCol w:w="7513"/>
      </w:tblGrid>
      <w:tr w:rsidR="001E7F83" w:rsidRPr="001E0341" w:rsidTr="000D7ECB">
        <w:trPr>
          <w:cantSplit/>
          <w:trHeight w:val="803"/>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1E7F83" w:rsidRDefault="001E7F83">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jc w:val="center"/>
              <w:rPr>
                <w:rFonts w:ascii="Times New Roman" w:hAnsi="Times New Roman" w:cs="Times New Roman"/>
                <w:b/>
                <w:sz w:val="24"/>
                <w:szCs w:val="24"/>
                <w:u w:val="single"/>
                <w:lang w:val="kk-KZ"/>
              </w:rPr>
            </w:pPr>
            <w:r>
              <w:rPr>
                <w:rFonts w:ascii="Times New Roman" w:hAnsi="Times New Roman" w:cs="Times New Roman"/>
                <w:b/>
                <w:sz w:val="24"/>
                <w:szCs w:val="24"/>
                <w:lang w:val="kk-KZ"/>
              </w:rPr>
              <w:t>Ұйымдастырылған іс-әрекеттің міндеттері</w:t>
            </w:r>
          </w:p>
        </w:tc>
      </w:tr>
      <w:tr w:rsidR="001E7F83" w:rsidRPr="000D7ECB" w:rsidTr="000D7ECB">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1E7F83" w:rsidRDefault="001E7F83">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Қыркүйек</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 xml:space="preserve">-Бірқалыпты, аяқтың ұшымен,тізені жоғары көтеріп жүгіру, кіші және үлкен қадаммен жүгіру, сапта бір-бірлеп, түрлі бағытта жүгіру.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-Бір орында тұрып, екі аяқпен секіру (2–3 рет жүрумен кезектестіре отырып, 10 рет секіру), 2–3 метрлік қашықтықта алға ұмтыла қос аяқпен секіру;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арасымен доптарды, құрсауларды домалату.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төменнен лақтыру және қағып алу (1,5 м қашықтықта), допты екі қолымен бастан асыра кедергі арқылы лақтыру (2 м қашықтықтан).</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-Сызықтар арасымен (15 см арақашықтық), сызықпен, арқанмен, тақтаймен, гимнастикалық орындықпен, бөренемен жүру.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Қатарға бір- бірден сапқа тұру.</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Жүзу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-Жүзуге дайындық.</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 xml:space="preserve">-Суға түсу, суда ойнау.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-Суда отырып, аяқтарын жоғары және төмен көтеріп, қимылдар орындау.</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lang w:val="kk-KZ"/>
              </w:rPr>
              <w:t xml:space="preserve"> </w:t>
            </w:r>
            <w:r>
              <w:rPr>
                <w:rFonts w:ascii="Times New Roman" w:hAnsi="Times New Roman" w:cs="Times New Roman"/>
                <w:color w:val="000000"/>
                <w:sz w:val="24"/>
                <w:szCs w:val="24"/>
                <w:lang w:val="kk-KZ"/>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мен ойын жаттығулары арқылы сөздік қорын кеңейту.</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-Көркем әдебиетке қызығушылыққа баулу.</w:t>
            </w:r>
          </w:p>
          <w:p w:rsidR="001E7F83" w:rsidRDefault="001E034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Ә</w:t>
            </w:r>
            <w:r w:rsidR="001E7F83">
              <w:rPr>
                <w:rFonts w:ascii="Times New Roman" w:hAnsi="Times New Roman" w:cs="Times New Roman"/>
                <w:color w:val="000000"/>
                <w:sz w:val="24"/>
                <w:szCs w:val="24"/>
                <w:lang w:val="kk-KZ"/>
              </w:rPr>
              <w:t>ңгімелеу</w:t>
            </w:r>
            <w:r>
              <w:rPr>
                <w:rFonts w:ascii="Times New Roman" w:hAnsi="Times New Roman" w:cs="Times New Roman"/>
                <w:color w:val="000000"/>
                <w:sz w:val="24"/>
                <w:szCs w:val="24"/>
                <w:lang w:val="kk-KZ"/>
              </w:rPr>
              <w:t>,</w:t>
            </w:r>
            <w:r w:rsidR="001E7F83">
              <w:rPr>
                <w:rFonts w:ascii="Times New Roman" w:hAnsi="Times New Roman" w:cs="Times New Roman"/>
                <w:sz w:val="24"/>
                <w:szCs w:val="24"/>
                <w:lang w:val="kk-KZ"/>
              </w:rPr>
              <w:t>шығармалардың эмоцианалды-бейнелік мазмұнын қабылдауға,</w:t>
            </w:r>
            <w:r w:rsidR="001E7F83">
              <w:rPr>
                <w:rFonts w:ascii="Times New Roman" w:hAnsi="Times New Roman" w:cs="Times New Roman"/>
                <w:color w:val="000000"/>
                <w:sz w:val="24"/>
                <w:szCs w:val="24"/>
                <w:lang w:val="kk-KZ"/>
              </w:rPr>
              <w:t xml:space="preserve"> </w:t>
            </w:r>
            <w:r w:rsidR="001E7F83">
              <w:rPr>
                <w:rFonts w:ascii="Times New Roman" w:hAnsi="Times New Roman" w:cs="Times New Roman"/>
                <w:sz w:val="24"/>
                <w:szCs w:val="24"/>
                <w:lang w:val="kk-KZ"/>
              </w:rPr>
              <w:t>баяндау сипатын сезінуге баулу;</w:t>
            </w:r>
            <w:r w:rsidR="001E7F83">
              <w:rPr>
                <w:lang w:val="kk-KZ"/>
              </w:rPr>
              <w:t xml:space="preserve">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-Балаларды түрлі тақырыптағы көркем шығармалармен таныстыру.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-Әдеби жанр түрлерін түсіндіру:ертегі,әңгіме,өлең;</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w:t>
            </w:r>
            <w:r>
              <w:rPr>
                <w:lang w:val="kk-KZ"/>
              </w:rPr>
              <w:t xml:space="preserve"> </w:t>
            </w:r>
            <w:r>
              <w:rPr>
                <w:rFonts w:ascii="Times New Roman" w:hAnsi="Times New Roman" w:cs="Times New Roman"/>
                <w:sz w:val="24"/>
                <w:szCs w:val="24"/>
                <w:lang w:val="kk-KZ"/>
              </w:rPr>
              <w:t>Таныс ертегілердің мазмұнын айтуда мазмұнның жүйелілігін сақтауға, диалогтік сөйлеуге, кейіпкерлердің мінезін сипаттауға үйрету.</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-«Сөз» және «дыбыс» терминдері туралы бастапқы  түсініктерін қалыптастыру;</w:t>
            </w:r>
          </w:p>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сөздегі дыбыстардың бірізділігін белгілеуге үйрету;</w:t>
            </w:r>
          </w:p>
          <w:p w:rsidR="001E7F83" w:rsidRDefault="001E7F83">
            <w:pPr>
              <w:rPr>
                <w:rFonts w:ascii="Times New Roman" w:hAnsi="Times New Roman" w:cs="Times New Roman"/>
                <w:sz w:val="24"/>
                <w:szCs w:val="24"/>
                <w:lang w:val="kk-KZ"/>
              </w:rPr>
            </w:pPr>
            <w:r>
              <w:rPr>
                <w:rFonts w:ascii="Times New Roman" w:hAnsi="Times New Roman" w:cs="Times New Roman"/>
                <w:color w:val="000000"/>
                <w:sz w:val="24"/>
                <w:szCs w:val="24"/>
                <w:lang w:val="kk-KZ"/>
              </w:rPr>
              <w:t>-қолды жазуға дайындау.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-Сызбаларды (штрихтарды), жиектерді салуға үйрету.</w:t>
            </w:r>
          </w:p>
        </w:tc>
      </w:tr>
      <w:tr w:rsidR="00D133F1"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133F1" w:rsidRDefault="00D133F1">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33F1" w:rsidRDefault="00D133F1">
            <w:pP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Тілдік дамытушы орта.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Ауызекі сөйлеуді қарым-қатынас құралы ретінде дамыту. (Қазақ халқының тұрмыстық заттары).</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Сөйлеудің дыбыстық мәдениеті.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 Фонематикалық естуді дамыту, сөздегі дыбыстардың орнын анықтау </w:t>
            </w:r>
            <w:r w:rsidRPr="0039698F">
              <w:rPr>
                <w:rFonts w:ascii="Times New Roman" w:hAnsi="Times New Roman"/>
                <w:sz w:val="24"/>
                <w:szCs w:val="24"/>
                <w:lang w:val="kk-KZ"/>
              </w:rPr>
              <w:lastRenderedPageBreak/>
              <w:t xml:space="preserve">(басы, ортасы, соңы). </w:t>
            </w:r>
          </w:p>
          <w:p w:rsid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Сөздік қор.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w:t>
            </w:r>
          </w:p>
          <w:p w:rsid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Тілдің грамматикалық құрылымы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Сөздерді жіктеп, тәуелдеп, септеп қолдана білуді, интонациясы бойынша сөйлемдерді (хабарлы)ажырату. </w:t>
            </w:r>
          </w:p>
          <w:p w:rsidR="0039698F" w:rsidRDefault="0039698F">
            <w:pPr>
              <w:rPr>
                <w:rFonts w:ascii="Times New Roman" w:hAnsi="Times New Roman"/>
                <w:sz w:val="24"/>
                <w:szCs w:val="24"/>
                <w:lang w:val="kk-KZ"/>
              </w:rPr>
            </w:pPr>
            <w:r w:rsidRPr="0039698F">
              <w:rPr>
                <w:rFonts w:ascii="Times New Roman" w:hAnsi="Times New Roman"/>
                <w:sz w:val="24"/>
                <w:szCs w:val="24"/>
                <w:lang w:val="kk-KZ"/>
              </w:rPr>
              <w:t xml:space="preserve">Байланыстырып сөйлеу. </w:t>
            </w:r>
          </w:p>
          <w:p w:rsidR="00D133F1" w:rsidRPr="0039698F" w:rsidRDefault="0039698F">
            <w:pPr>
              <w:rPr>
                <w:sz w:val="24"/>
                <w:szCs w:val="24"/>
                <w:lang w:val="kk-KZ"/>
              </w:rPr>
            </w:pPr>
            <w:r w:rsidRPr="0039698F">
              <w:rPr>
                <w:rFonts w:ascii="Times New Roman" w:hAnsi="Times New Roman"/>
                <w:sz w:val="24"/>
                <w:szCs w:val="24"/>
                <w:lang w:val="kk-KZ"/>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r w:rsidRPr="0039698F">
              <w:rPr>
                <w:sz w:val="24"/>
                <w:szCs w:val="24"/>
                <w:lang w:val="kk-KZ"/>
              </w:rPr>
              <w:t>.</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-Жиын. Сандар түрлі жиындардың көрсеткіштері екендігі және жиын түрлі элементтерден құрылатындығы жайлы түсінігін дамыту;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-біртекті заттардан топтар құрастыру және олардың біреуін бөліп көрсету дағдыларын қалыптастыру;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-заттардың ұзындығын,биіктігін,ені мен жуандығын белгілей білуге,</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заттарды шамасына қарай өсу және кему ретімен орналастыруға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w:t>
            </w:r>
            <w:r w:rsidRPr="0039698F">
              <w:rPr>
                <w:sz w:val="24"/>
                <w:szCs w:val="24"/>
                <w:lang w:val="kk-KZ"/>
              </w:rPr>
              <w:t xml:space="preserve"> </w:t>
            </w:r>
            <w:r w:rsidRPr="0039698F">
              <w:rPr>
                <w:rFonts w:ascii="Times New Roman" w:hAnsi="Times New Roman" w:cs="Times New Roman"/>
                <w:sz w:val="24"/>
                <w:szCs w:val="24"/>
                <w:lang w:val="kk-KZ"/>
              </w:rPr>
              <w:t>Геометриялық пішіндерді (дөңгелек, төртбұрыш, үшбұрыш) танып, атай білуге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-Заттың кеңістікте орналасуы (сол жақта, оң жақта,жоғарыда, төменде);</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rsidP="009A4007">
            <w:pPr>
              <w:pStyle w:val="a3"/>
              <w:numPr>
                <w:ilvl w:val="0"/>
                <w:numId w:val="1"/>
              </w:numPr>
              <w:ind w:left="34"/>
              <w:rPr>
                <w:rFonts w:ascii="Times New Roman" w:hAnsi="Times New Roman" w:cs="Times New Roman"/>
                <w:sz w:val="24"/>
                <w:szCs w:val="24"/>
                <w:lang w:val="kk-KZ"/>
              </w:rPr>
            </w:pPr>
            <w:r w:rsidRPr="0039698F">
              <w:rPr>
                <w:rFonts w:ascii="Times New Roman" w:hAnsi="Times New Roman" w:cs="Times New Roman"/>
                <w:sz w:val="24"/>
                <w:szCs w:val="24"/>
                <w:lang w:val="kk-KZ"/>
              </w:rPr>
              <w:t>-Күзде табиғаттағы маусымдық өзгерістерді байқауға,</w:t>
            </w:r>
          </w:p>
          <w:p w:rsidR="001E7F83" w:rsidRPr="0039698F" w:rsidRDefault="001E7F83" w:rsidP="009A4007">
            <w:pPr>
              <w:pStyle w:val="a3"/>
              <w:numPr>
                <w:ilvl w:val="0"/>
                <w:numId w:val="1"/>
              </w:numPr>
              <w:ind w:left="34"/>
              <w:rPr>
                <w:rFonts w:ascii="Times New Roman" w:hAnsi="Times New Roman" w:cs="Times New Roman"/>
                <w:sz w:val="24"/>
                <w:szCs w:val="24"/>
                <w:lang w:val="kk-KZ"/>
              </w:rPr>
            </w:pPr>
            <w:r w:rsidRPr="0039698F">
              <w:rPr>
                <w:rFonts w:ascii="Times New Roman" w:hAnsi="Times New Roman" w:cs="Times New Roman"/>
                <w:sz w:val="24"/>
                <w:szCs w:val="24"/>
                <w:lang w:val="kk-KZ"/>
              </w:rPr>
              <w:t>айырмашылықтарын ажырата білуге үйрету;</w:t>
            </w:r>
          </w:p>
          <w:p w:rsidR="001E7F83" w:rsidRPr="0039698F" w:rsidRDefault="001E7F83" w:rsidP="009A4007">
            <w:pPr>
              <w:pStyle w:val="a3"/>
              <w:numPr>
                <w:ilvl w:val="0"/>
                <w:numId w:val="1"/>
              </w:numPr>
              <w:ind w:left="34"/>
              <w:rPr>
                <w:rFonts w:ascii="Times New Roman" w:hAnsi="Times New Roman" w:cs="Times New Roman"/>
                <w:sz w:val="24"/>
                <w:szCs w:val="24"/>
                <w:lang w:val="kk-KZ"/>
              </w:rPr>
            </w:pPr>
            <w:r w:rsidRPr="0039698F">
              <w:rPr>
                <w:rFonts w:ascii="Times New Roman" w:hAnsi="Times New Roman" w:cs="Times New Roman"/>
                <w:sz w:val="24"/>
                <w:szCs w:val="24"/>
                <w:lang w:val="kk-KZ"/>
              </w:rPr>
              <w:t>-әлеуметтік дағдыларын дамыту және қалыптастыру;туыстық байланыс,өзінің жасын,толық аты-жөнін,тегін,ата-анасының,отбасы мүшелерінің аты-жөнін айта білу;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-танымдық-зерттеушілік қызметті дамыту.</w:t>
            </w:r>
          </w:p>
          <w:p w:rsidR="001E7F83" w:rsidRPr="0039698F" w:rsidRDefault="001E7F83">
            <w:pPr>
              <w:rPr>
                <w:rFonts w:ascii="Times New Roman" w:hAnsi="Times New Roman" w:cs="Times New Roman"/>
                <w:sz w:val="24"/>
                <w:szCs w:val="24"/>
                <w:lang w:val="kk-KZ"/>
              </w:rPr>
            </w:pPr>
            <w:r w:rsidRPr="0039698F">
              <w:rPr>
                <w:sz w:val="24"/>
                <w:szCs w:val="24"/>
                <w:lang w:val="kk-KZ"/>
              </w:rPr>
              <w:t xml:space="preserve">- </w:t>
            </w:r>
            <w:r w:rsidRPr="0039698F">
              <w:rPr>
                <w:rFonts w:ascii="Times New Roman" w:hAnsi="Times New Roman" w:cs="Times New Roman"/>
                <w:sz w:val="24"/>
                <w:szCs w:val="24"/>
                <w:lang w:val="kk-KZ"/>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-Жыл құстары мен қыстайтын құстар туралы білімдерін бекіту, оларды ажырата білуге және атын атауға үйрету.</w:t>
            </w:r>
          </w:p>
        </w:tc>
      </w:tr>
      <w:tr w:rsidR="001E7F83" w:rsidRPr="000D7ECB" w:rsidTr="000D7ECB">
        <w:trPr>
          <w:trHeight w:val="840"/>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E7F83" w:rsidRDefault="001E7F83">
            <w:pPr>
              <w:rPr>
                <w:rFonts w:ascii="Times New Roman" w:hAnsi="Times New Roman" w:cs="Times New Roman"/>
                <w:sz w:val="24"/>
                <w:szCs w:val="24"/>
                <w:lang w:val="kk-KZ"/>
              </w:rPr>
            </w:pP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pPr>
              <w:rPr>
                <w:rFonts w:ascii="Times New Roman" w:hAnsi="Times New Roman" w:cs="Times New Roman"/>
                <w:color w:val="000000"/>
                <w:sz w:val="24"/>
                <w:szCs w:val="24"/>
                <w:lang w:val="kk-KZ"/>
              </w:rPr>
            </w:pPr>
            <w:r w:rsidRPr="0039698F">
              <w:rPr>
                <w:rFonts w:ascii="Times New Roman" w:hAnsi="Times New Roman" w:cs="Times New Roman"/>
                <w:color w:val="000000"/>
                <w:sz w:val="24"/>
                <w:szCs w:val="24"/>
                <w:lang w:val="kk-KZ"/>
              </w:rPr>
              <w:t>Құрылыс материалдарынан,конструктор бөлшектерінен құрастыру;</w:t>
            </w:r>
          </w:p>
          <w:p w:rsidR="001E7F83" w:rsidRPr="0039698F" w:rsidRDefault="001E7F83">
            <w:pPr>
              <w:rPr>
                <w:sz w:val="24"/>
                <w:szCs w:val="24"/>
                <w:lang w:val="kk-KZ"/>
              </w:rPr>
            </w:pPr>
            <w:r w:rsidRPr="0039698F">
              <w:rPr>
                <w:rFonts w:ascii="Times New Roman" w:hAnsi="Times New Roman" w:cs="Times New Roman"/>
                <w:color w:val="000000"/>
                <w:sz w:val="24"/>
                <w:szCs w:val="24"/>
                <w:lang w:val="kk-KZ"/>
              </w:rPr>
              <w:t>-Әртүрлі түстегі және пішіндегі бөлшектерден қарапайым құрылыстар құрастыру дағдыларын қалыптастыру.</w:t>
            </w:r>
            <w:r w:rsidRPr="0039698F">
              <w:rPr>
                <w:sz w:val="24"/>
                <w:szCs w:val="24"/>
                <w:lang w:val="kk-KZ"/>
              </w:rPr>
              <w:t xml:space="preserve"> </w:t>
            </w:r>
          </w:p>
          <w:p w:rsidR="001E7F83" w:rsidRPr="0039698F" w:rsidRDefault="001E7F83">
            <w:pPr>
              <w:rPr>
                <w:rFonts w:ascii="Times New Roman" w:hAnsi="Times New Roman" w:cs="Times New Roman"/>
                <w:sz w:val="24"/>
                <w:szCs w:val="24"/>
                <w:lang w:val="kk-KZ"/>
              </w:rPr>
            </w:pPr>
            <w:r w:rsidRPr="0039698F">
              <w:rPr>
                <w:sz w:val="24"/>
                <w:szCs w:val="24"/>
                <w:lang w:val="kk-KZ"/>
              </w:rPr>
              <w:t>-</w:t>
            </w:r>
            <w:r w:rsidRPr="0039698F">
              <w:rPr>
                <w:rFonts w:ascii="Times New Roman" w:hAnsi="Times New Roman" w:cs="Times New Roman"/>
                <w:color w:val="000000"/>
                <w:sz w:val="24"/>
                <w:szCs w:val="24"/>
                <w:lang w:val="kk-KZ"/>
              </w:rPr>
              <w:t>Балаларды табиғи материалдардан түрлі заттар даярлауға баулу</w:t>
            </w:r>
          </w:p>
        </w:tc>
      </w:tr>
      <w:tr w:rsidR="001E7F83" w:rsidRPr="001E0341" w:rsidTr="000D7ECB">
        <w:trPr>
          <w:trHeight w:val="1126"/>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auto"/>
              <w:left w:val="single" w:sz="4" w:space="0" w:color="000000" w:themeColor="text1"/>
              <w:bottom w:val="single" w:sz="4" w:space="0" w:color="auto"/>
              <w:right w:val="single" w:sz="4" w:space="0" w:color="000000" w:themeColor="text1"/>
            </w:tcBorders>
          </w:tcPr>
          <w:p w:rsidR="001E7F83" w:rsidRDefault="001E7F83">
            <w:pPr>
              <w:rPr>
                <w:rFonts w:ascii="Times New Roman" w:hAnsi="Times New Roman" w:cs="Times New Roman"/>
                <w:sz w:val="24"/>
                <w:szCs w:val="24"/>
                <w:lang w:val="kk-KZ"/>
              </w:rPr>
            </w:pPr>
          </w:p>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4"/>
                <w:szCs w:val="24"/>
                <w:lang w:val="kk-KZ"/>
              </w:rPr>
            </w:pPr>
          </w:p>
        </w:tc>
        <w:tc>
          <w:tcPr>
            <w:tcW w:w="7513" w:type="dxa"/>
            <w:tcBorders>
              <w:top w:val="single" w:sz="4" w:space="0" w:color="auto"/>
              <w:left w:val="single" w:sz="4" w:space="0" w:color="000000" w:themeColor="text1"/>
              <w:bottom w:val="single" w:sz="4" w:space="0" w:color="auto"/>
              <w:right w:val="single" w:sz="4" w:space="0" w:color="000000" w:themeColor="text1"/>
            </w:tcBorders>
            <w:hideMark/>
          </w:tcPr>
          <w:p w:rsidR="001E7F83" w:rsidRPr="0039698F" w:rsidRDefault="001E0341">
            <w:pPr>
              <w:rPr>
                <w:rFonts w:ascii="Times New Roman" w:hAnsi="Times New Roman" w:cs="Times New Roman"/>
                <w:color w:val="000000"/>
                <w:sz w:val="24"/>
                <w:szCs w:val="24"/>
                <w:lang w:val="kk-KZ"/>
              </w:rPr>
            </w:pPr>
            <w:r w:rsidRPr="0039698F">
              <w:rPr>
                <w:rFonts w:ascii="Times New Roman" w:hAnsi="Times New Roman" w:cs="Times New Roman"/>
                <w:sz w:val="24"/>
                <w:szCs w:val="24"/>
                <w:lang w:val="kk-KZ"/>
              </w:rPr>
              <w:t>-Түстер туралы біліміне сүйене отырып, заттардың түстеріне, өз талғамымен түстерді таңдауға үйрету;</w:t>
            </w:r>
            <w:r w:rsidR="001E7F83" w:rsidRPr="0039698F">
              <w:rPr>
                <w:rFonts w:ascii="Times New Roman" w:hAnsi="Times New Roman" w:cs="Times New Roman"/>
                <w:sz w:val="24"/>
                <w:szCs w:val="24"/>
                <w:lang w:val="kk-KZ"/>
              </w:rPr>
              <w:t>-Балаларды елестету және заттарға қарап сурет салу дағдыларын қалыптастыру. Бояумен жұмысты жетілдіру.</w:t>
            </w:r>
          </w:p>
        </w:tc>
      </w:tr>
      <w:tr w:rsidR="001E7F83" w:rsidRPr="000D7ECB" w:rsidTr="000D7ECB">
        <w:trPr>
          <w:trHeight w:val="2040"/>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auto"/>
              <w:left w:val="single" w:sz="4" w:space="0" w:color="000000" w:themeColor="text1"/>
              <w:bottom w:val="single" w:sz="4" w:space="0" w:color="auto"/>
              <w:right w:val="single" w:sz="4" w:space="0" w:color="000000" w:themeColor="text1"/>
            </w:tcBorders>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4"/>
                <w:szCs w:val="24"/>
                <w:lang w:val="kk-KZ"/>
              </w:rPr>
            </w:pPr>
          </w:p>
        </w:tc>
        <w:tc>
          <w:tcPr>
            <w:tcW w:w="7513" w:type="dxa"/>
            <w:tcBorders>
              <w:top w:val="single" w:sz="4" w:space="0" w:color="auto"/>
              <w:left w:val="single" w:sz="4" w:space="0" w:color="000000" w:themeColor="text1"/>
              <w:bottom w:val="single" w:sz="4" w:space="0" w:color="auto"/>
              <w:right w:val="single" w:sz="4" w:space="0" w:color="000000" w:themeColor="text1"/>
            </w:tcBorders>
            <w:hideMark/>
          </w:tcPr>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-Балаларды затқа қарап немесе көз алдарына елестету арқылы көлемі мен пішіні әртүрлі заттарды бейнелеуде барлық қол білектері мен саусақтарын дұрыс қозғалту техникасын сақтай отырып,мүсіндеуге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-заттарды түрлі қалыпта мүсіндеуге,бейненің жеке шешімін өздігінен табуға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-балаларды мүсіндеудің таныс әдістерін қолдануды және заттардың өлшемдік қатынастарын бере білуге жаттықтыру.</w:t>
            </w:r>
          </w:p>
        </w:tc>
      </w:tr>
      <w:tr w:rsidR="001E7F83" w:rsidRPr="000D7ECB" w:rsidTr="000D7ECB">
        <w:trPr>
          <w:trHeight w:val="1499"/>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4"/>
                <w:szCs w:val="24"/>
                <w:lang w:val="kk-KZ"/>
              </w:rPr>
            </w:pP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pPr>
              <w:rPr>
                <w:rFonts w:ascii="Times New Roman" w:hAnsi="Times New Roman" w:cs="Times New Roman"/>
                <w:color w:val="000000"/>
                <w:sz w:val="24"/>
                <w:szCs w:val="24"/>
                <w:lang w:val="kk-KZ"/>
              </w:rPr>
            </w:pPr>
            <w:r w:rsidRPr="0039698F">
              <w:rPr>
                <w:rFonts w:ascii="Times New Roman" w:hAnsi="Times New Roman" w:cs="Times New Roman"/>
                <w:color w:val="000000"/>
                <w:sz w:val="24"/>
                <w:szCs w:val="24"/>
                <w:lang w:val="kk-KZ"/>
              </w:rPr>
              <w:t>-Балалардың қайшыны қолдану біліктерін бекіту:жолақшаларды тікбұрыштар етіп қию,шаршыларды үшбұрышты етіп қиюды үйрету;</w:t>
            </w:r>
          </w:p>
          <w:p w:rsidR="001E7F83" w:rsidRPr="0039698F" w:rsidRDefault="001E7F83">
            <w:pPr>
              <w:rPr>
                <w:rFonts w:ascii="Times New Roman" w:hAnsi="Times New Roman" w:cs="Times New Roman"/>
                <w:color w:val="000000"/>
                <w:sz w:val="24"/>
                <w:szCs w:val="24"/>
                <w:lang w:val="kk-KZ"/>
              </w:rPr>
            </w:pPr>
            <w:r w:rsidRPr="0039698F">
              <w:rPr>
                <w:rFonts w:ascii="Times New Roman" w:hAnsi="Times New Roman" w:cs="Times New Roman"/>
                <w:color w:val="000000"/>
                <w:sz w:val="24"/>
                <w:szCs w:val="24"/>
                <w:lang w:val="kk-KZ"/>
              </w:rPr>
              <w:t>екіге бүктелген қағаздан,түрлі қатпарлы бейнелерді қиюды;дайын пішіндерден заттардың бейнесін  қиып жапсыруға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color w:val="000000"/>
                <w:sz w:val="24"/>
                <w:szCs w:val="24"/>
                <w:lang w:val="kk-KZ"/>
              </w:rPr>
              <w:t>-балаларға қағазға заттарды орналастыру дағдыларын үйрету.</w:t>
            </w:r>
          </w:p>
        </w:tc>
      </w:tr>
      <w:tr w:rsidR="001E7F83" w:rsidRPr="000D7ECB"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0341">
            <w:pPr>
              <w:rPr>
                <w:rFonts w:ascii="Times New Roman" w:hAnsi="Times New Roman" w:cs="Times New Roman"/>
                <w:sz w:val="24"/>
                <w:szCs w:val="24"/>
                <w:lang w:val="kk-KZ"/>
              </w:rPr>
            </w:pPr>
            <w:r w:rsidRPr="0039698F">
              <w:rPr>
                <w:rFonts w:ascii="Times New Roman" w:hAnsi="Times New Roman" w:cs="Times New Roman"/>
                <w:sz w:val="24"/>
                <w:szCs w:val="24"/>
                <w:lang w:val="kk-KZ"/>
              </w:rPr>
              <w:t>-Д</w:t>
            </w:r>
            <w:r w:rsidR="001E7F83" w:rsidRPr="0039698F">
              <w:rPr>
                <w:rFonts w:ascii="Times New Roman" w:hAnsi="Times New Roman" w:cs="Times New Roman"/>
                <w:sz w:val="24"/>
                <w:szCs w:val="24"/>
                <w:lang w:val="kk-KZ"/>
              </w:rPr>
              <w:t>ауысы мен есту қабілеттерін дамытуға арналған жаттығуларда қиын емес әуендерді үндестікте дауысын дәл келтіріп орындауға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-әннің сипатын қабылдау,дауысын дұрыс келтіріп орындау.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-музыкалық-ырғақтық қимылдар орындау,музыкалық тіркестерге сәйкес қозғалыстарды өзгерту.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-музыка сипатына сәйкес ойын әрекеттерін орындау.</w:t>
            </w:r>
          </w:p>
        </w:tc>
      </w:tr>
    </w:tbl>
    <w:p w:rsidR="001E0341" w:rsidRDefault="001E0341" w:rsidP="001E7F83">
      <w:pPr>
        <w:spacing w:after="0"/>
        <w:jc w:val="center"/>
        <w:rPr>
          <w:rFonts w:ascii="Times New Roman" w:hAnsi="Times New Roman" w:cs="Times New Roman"/>
          <w:sz w:val="24"/>
          <w:szCs w:val="24"/>
          <w:lang w:val="kk-KZ"/>
        </w:rPr>
      </w:pPr>
    </w:p>
    <w:p w:rsidR="001E0341" w:rsidRDefault="001E0341" w:rsidP="001E7F83">
      <w:pPr>
        <w:spacing w:after="0"/>
        <w:jc w:val="center"/>
        <w:rPr>
          <w:rFonts w:ascii="Times New Roman" w:hAnsi="Times New Roman" w:cs="Times New Roman"/>
          <w:sz w:val="24"/>
          <w:szCs w:val="24"/>
          <w:lang w:val="kk-KZ"/>
        </w:rPr>
      </w:pPr>
    </w:p>
    <w:p w:rsidR="001E0341" w:rsidRDefault="001E0341" w:rsidP="001E7F83">
      <w:pPr>
        <w:spacing w:after="0"/>
        <w:jc w:val="center"/>
        <w:rPr>
          <w:rFonts w:ascii="Times New Roman" w:hAnsi="Times New Roman" w:cs="Times New Roman"/>
          <w:sz w:val="24"/>
          <w:szCs w:val="24"/>
          <w:lang w:val="kk-KZ"/>
        </w:rPr>
      </w:pPr>
    </w:p>
    <w:p w:rsidR="001E0341" w:rsidRDefault="001E0341" w:rsidP="001E7F83">
      <w:pPr>
        <w:spacing w:after="0"/>
        <w:jc w:val="center"/>
        <w:rPr>
          <w:rFonts w:ascii="Times New Roman" w:hAnsi="Times New Roman" w:cs="Times New Roman"/>
          <w:sz w:val="24"/>
          <w:szCs w:val="24"/>
          <w:lang w:val="kk-KZ"/>
        </w:rPr>
      </w:pPr>
    </w:p>
    <w:p w:rsidR="007A3083" w:rsidRPr="001E7F83" w:rsidRDefault="007A3083" w:rsidP="007A3083">
      <w:pPr>
        <w:spacing w:after="0"/>
        <w:rPr>
          <w:rFonts w:ascii="Times New Roman" w:hAnsi="Times New Roman" w:cs="Times New Roman"/>
          <w:sz w:val="24"/>
          <w:szCs w:val="24"/>
          <w:lang w:val="kk-KZ"/>
        </w:rPr>
      </w:pPr>
    </w:p>
    <w:sectPr w:rsidR="007A3083" w:rsidRPr="001E7F83" w:rsidSect="000D7ECB">
      <w:pgSz w:w="11906" w:h="16838"/>
      <w:pgMar w:top="284" w:right="850" w:bottom="113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8E2"/>
    <w:rsid w:val="000D7ECB"/>
    <w:rsid w:val="001E0341"/>
    <w:rsid w:val="001E7F83"/>
    <w:rsid w:val="0039698F"/>
    <w:rsid w:val="004E33D6"/>
    <w:rsid w:val="007A3083"/>
    <w:rsid w:val="009878E2"/>
    <w:rsid w:val="00D13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F8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7F83"/>
    <w:pPr>
      <w:ind w:left="720"/>
      <w:contextualSpacing/>
    </w:pPr>
  </w:style>
  <w:style w:type="paragraph" w:customStyle="1" w:styleId="Default">
    <w:name w:val="Default"/>
    <w:rsid w:val="001E7F8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4">
    <w:name w:val="Table Grid"/>
    <w:basedOn w:val="a1"/>
    <w:uiPriority w:val="59"/>
    <w:rsid w:val="001E7F8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0D7E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D7ECB"/>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F8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7F83"/>
    <w:pPr>
      <w:ind w:left="720"/>
      <w:contextualSpacing/>
    </w:pPr>
  </w:style>
  <w:style w:type="paragraph" w:customStyle="1" w:styleId="Default">
    <w:name w:val="Default"/>
    <w:rsid w:val="001E7F8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4">
    <w:name w:val="Table Grid"/>
    <w:basedOn w:val="a1"/>
    <w:uiPriority w:val="59"/>
    <w:rsid w:val="001E7F8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0D7E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D7ECB"/>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60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0AFC8-C260-4BD3-A6DC-D263F909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883</Words>
  <Characters>5037</Characters>
  <Application>Microsoft Office Word</Application>
  <DocSecurity>0</DocSecurity>
  <Lines>41</Lines>
  <Paragraphs>11</Paragraphs>
  <ScaleCrop>false</ScaleCrop>
  <Company/>
  <LinksUpToDate>false</LinksUpToDate>
  <CharactersWithSpaces>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Балдырган</dc:creator>
  <cp:keywords/>
  <dc:description/>
  <cp:lastModifiedBy>PC</cp:lastModifiedBy>
  <cp:revision>10</cp:revision>
  <dcterms:created xsi:type="dcterms:W3CDTF">2022-09-07T05:00:00Z</dcterms:created>
  <dcterms:modified xsi:type="dcterms:W3CDTF">2023-05-29T06:30:00Z</dcterms:modified>
</cp:coreProperties>
</file>